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81C" w:rsidRPr="0057081C" w:rsidRDefault="00C35CDC" w:rsidP="005708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35CDC" w:rsidRPr="00C35CDC" w:rsidRDefault="00C35CDC" w:rsidP="00C35CDC">
      <w:pPr>
        <w:spacing w:after="0" w:line="240" w:lineRule="auto"/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 w:rsidRPr="00C35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5CDC">
        <w:rPr>
          <w:rFonts w:ascii="Times New Roman" w:eastAsia="A" w:hAnsi="Times New Roman" w:cs="Times New Roman"/>
          <w:b/>
          <w:sz w:val="28"/>
          <w:szCs w:val="28"/>
        </w:rPr>
        <w:t>АДМИНИСТРАЦИЯ МАРИ-МАЛМЫЖСКОГО СЕЛЬСКОГО ПОСЕЛЕНИЯ</w:t>
      </w:r>
    </w:p>
    <w:p w:rsidR="00C35CDC" w:rsidRPr="00C35CDC" w:rsidRDefault="00C35CDC" w:rsidP="00C35CDC">
      <w:pPr>
        <w:spacing w:after="0" w:line="240" w:lineRule="auto"/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 w:rsidRPr="00C35CDC">
        <w:rPr>
          <w:rFonts w:ascii="Times New Roman" w:eastAsia="A" w:hAnsi="Times New Roman" w:cs="Times New Roman"/>
          <w:b/>
          <w:sz w:val="28"/>
          <w:szCs w:val="28"/>
        </w:rPr>
        <w:t xml:space="preserve"> МАЛМЫЖСКОГО РАЙОНА КИРОВСКОЙ ОБЛАСТИ</w:t>
      </w:r>
    </w:p>
    <w:p w:rsidR="00C35CDC" w:rsidRPr="00C35CDC" w:rsidRDefault="00C35CDC" w:rsidP="00C35C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CD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35CDC" w:rsidRPr="00C35CDC" w:rsidRDefault="00C35CDC" w:rsidP="00C35C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5CDC" w:rsidRPr="00C35CDC" w:rsidRDefault="00C35CDC" w:rsidP="00C35CD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5CDC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35CDC" w:rsidRPr="00C35CDC" w:rsidRDefault="00747902" w:rsidP="00C35CD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проект</w:t>
      </w:r>
    </w:p>
    <w:p w:rsidR="00C35CDC" w:rsidRPr="00C35CDC" w:rsidRDefault="00C35CDC" w:rsidP="00C35C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CDC">
        <w:rPr>
          <w:rFonts w:ascii="Times New Roman" w:hAnsi="Times New Roman" w:cs="Times New Roman"/>
          <w:sz w:val="28"/>
          <w:szCs w:val="28"/>
        </w:rPr>
        <w:t xml:space="preserve"> ______________                                                                                       №  ____</w:t>
      </w:r>
    </w:p>
    <w:p w:rsidR="00C35CDC" w:rsidRPr="00C35CDC" w:rsidRDefault="00C35CDC" w:rsidP="00C35C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5CDC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C35CDC">
        <w:rPr>
          <w:rFonts w:ascii="Times New Roman" w:hAnsi="Times New Roman" w:cs="Times New Roman"/>
          <w:sz w:val="28"/>
          <w:szCs w:val="28"/>
        </w:rPr>
        <w:t>Мари-Малмыж</w:t>
      </w:r>
      <w:proofErr w:type="spellEnd"/>
    </w:p>
    <w:p w:rsidR="00C35CDC" w:rsidRPr="00C35CDC" w:rsidRDefault="00C35CDC" w:rsidP="00C35C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081C" w:rsidRDefault="00C35CDC" w:rsidP="00685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BE2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по предоставлению муниципальной услуги «Дача письменных разъяснений налогоплательщикам и налоговым агентам по вопросам применения муниципальных нормативных правовых актов муниципального образования о местных налогах и сборах»</w:t>
      </w:r>
    </w:p>
    <w:p w:rsidR="00685D7D" w:rsidRPr="00685D7D" w:rsidRDefault="00685D7D" w:rsidP="00685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081C" w:rsidRPr="00C35CDC" w:rsidRDefault="0057081C" w:rsidP="00C35C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5" w:history="1">
        <w:r w:rsidRPr="00C35C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 34.2</w:t>
        </w:r>
      </w:hyperlink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 Российской Федерации, Федеральным законом от 27 июля 2010 года № 210-ФЗ «Об организации предоставления государственных и муниципальных услуг», </w:t>
      </w:r>
      <w:hyperlink r:id="rId6" w:history="1">
        <w:r w:rsidRPr="00C35C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законом от 06 октября 2003 года № 131-ФЗ «Об общих принципах организации местного самоуправления в Российской Федерации»</w:t>
        </w:r>
      </w:hyperlink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</w:t>
      </w:r>
      <w:r w:rsid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тавом </w:t>
      </w: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 w:rsid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я а</w:t>
      </w: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Мари-Малмыжского</w:t>
      </w: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C35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ПОСТАНОВЛЯЕТ:</w:t>
      </w:r>
    </w:p>
    <w:p w:rsidR="0057081C" w:rsidRPr="00C35CDC" w:rsidRDefault="0057081C" w:rsidP="00C35CD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административный регламент по предоставлению муниципальной услуги «Дача письменных разъяснений налогоплательщикам и налоговым агентам по вопросам применения муниципальных нормативных правовых актов муниципального образования </w:t>
      </w:r>
      <w:r w:rsid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местных налогах и сборах» согласно приложению.</w:t>
      </w:r>
    </w:p>
    <w:p w:rsidR="0057081C" w:rsidRPr="00C35CDC" w:rsidRDefault="0057081C" w:rsidP="00C35CD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2. Опубликовать данное постановление в </w:t>
      </w:r>
      <w:r w:rsid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Информационном бюллетене органов местного самоуправления Мари-Малмыжского сельского поселения.</w:t>
      </w:r>
    </w:p>
    <w:p w:rsidR="00685D7D" w:rsidRDefault="0057081C" w:rsidP="00685D7D">
      <w:pPr>
        <w:spacing w:after="0" w:line="360" w:lineRule="auto"/>
        <w:ind w:firstLine="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 3. </w:t>
      </w:r>
      <w:r w:rsid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</w:t>
      </w: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вступает в </w:t>
      </w:r>
      <w:r w:rsid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илу после его официального опубликования</w:t>
      </w:r>
      <w:r w:rsid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081C" w:rsidRDefault="00C35CDC" w:rsidP="00685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C35CDC" w:rsidRPr="00C35CDC" w:rsidRDefault="00C35CDC" w:rsidP="00685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Мари-Малмыжского сельского поселения                                         Н.Н,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Чиликов</w:t>
      </w:r>
      <w:proofErr w:type="spellEnd"/>
    </w:p>
    <w:p w:rsidR="0057081C" w:rsidRPr="00C35CDC" w:rsidRDefault="00C35CDC" w:rsidP="00C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</w:t>
      </w:r>
      <w:r w:rsidR="0057081C"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57081C" w:rsidRDefault="00C35CDC" w:rsidP="00C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УТВЕРЖДЕН</w:t>
      </w:r>
    </w:p>
    <w:p w:rsidR="00C35CDC" w:rsidRDefault="00C35CDC" w:rsidP="00C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постановлением администрации</w:t>
      </w:r>
    </w:p>
    <w:p w:rsidR="00C35CDC" w:rsidRDefault="00C35CDC" w:rsidP="00C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Мари-Малмыжского</w:t>
      </w:r>
    </w:p>
    <w:p w:rsidR="00C35CDC" w:rsidRDefault="00C35CDC" w:rsidP="00C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сельского поселения</w:t>
      </w:r>
    </w:p>
    <w:p w:rsidR="00C35CDC" w:rsidRPr="00C35CDC" w:rsidRDefault="00C35CDC" w:rsidP="00C3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от ________________ № ____</w:t>
      </w:r>
    </w:p>
    <w:p w:rsidR="0057081C" w:rsidRPr="00C35CDC" w:rsidRDefault="0057081C" w:rsidP="00C35C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7081C" w:rsidRPr="00C35CDC" w:rsidRDefault="0057081C" w:rsidP="00C35CDC">
      <w:pPr>
        <w:spacing w:after="0" w:line="360" w:lineRule="auto"/>
        <w:ind w:firstLine="5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7081C" w:rsidRPr="00C35CDC" w:rsidRDefault="0057081C" w:rsidP="00C35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57081C" w:rsidRPr="00C35CDC" w:rsidRDefault="0057081C" w:rsidP="00C35C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 «Дача письменных разъяснений налогоплательщикам и налоговым агентам по вопросам применения муниципальных нормативных правовых актов муниципального образования</w:t>
      </w:r>
      <w:r w:rsidR="007D5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5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местных налогах и сборах»</w:t>
      </w:r>
    </w:p>
    <w:p w:rsidR="0057081C" w:rsidRPr="00C35CDC" w:rsidRDefault="0057081C" w:rsidP="00C35C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7081C" w:rsidRPr="00C35CDC" w:rsidRDefault="0057081C" w:rsidP="00C35C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001"/>
      <w:r w:rsidRPr="00C35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  <w:bookmarkEnd w:id="0"/>
    </w:p>
    <w:p w:rsidR="0057081C" w:rsidRPr="00C35CDC" w:rsidRDefault="0057081C" w:rsidP="00C35C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57081C" w:rsidRPr="00C35CDC" w:rsidRDefault="0057081C" w:rsidP="00C22D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административный регламент по предоставлению муниципальной услуги «Дача письменных разъяснений налогоплательщикам и налоговым агентам  по вопросам применения муниципальных нормативных правовых актов муниципального образования о местных налогах и сборах»  (далее — Административный регламент) — определяет стандарт, состав, сроки  и последовательность действий (административных процедур) администрации муниципального образования </w:t>
      </w:r>
      <w:proofErr w:type="spellStart"/>
      <w:r w:rsidR="007D58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Мари-Малмыжское</w:t>
      </w:r>
      <w:proofErr w:type="spellEnd"/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="007D58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="007D5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 </w:t>
      </w: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— Администрация) при предоставлении муниципальной услуги по даче письменных разъяснений</w:t>
      </w:r>
      <w:proofErr w:type="gramEnd"/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налогоплательщикам и налоговым агентам по вопросам применения муниципальных нормативных правовых актов муниципального образования  о местных налогах и сборах.</w:t>
      </w:r>
    </w:p>
    <w:p w:rsidR="0057081C" w:rsidRPr="00C35CDC" w:rsidRDefault="0057081C" w:rsidP="00C22D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40"/>
      <w:bookmarkEnd w:id="1"/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Круг заявителей.</w:t>
      </w:r>
    </w:p>
    <w:p w:rsidR="0057081C" w:rsidRPr="00C35CDC" w:rsidRDefault="0057081C" w:rsidP="00C22D0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Заявителями на предоставление муниципальной услуги «Дача письменных разъяснений налогоплательщикам и налоговым агентам по вопросам применения муниципальных нормативных правовых актов муниципального образования  о местных налогах и сборах» являются физические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признаваемые в соответствии с Налоговым кодексом Российской Федерации налогоплательщиками, налоговыми</w:t>
      </w:r>
      <w:proofErr w:type="gramEnd"/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агентами либо их уполномоченные представители (далее — заявители).</w:t>
      </w:r>
    </w:p>
    <w:p w:rsidR="0057081C" w:rsidRPr="00C35CDC" w:rsidRDefault="0057081C" w:rsidP="00C22D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1.3 Информация о местах нахождения </w:t>
      </w:r>
      <w:r w:rsidR="007D58B9">
        <w:rPr>
          <w:rFonts w:ascii="Times New Roman" w:eastAsia="Times New Roman" w:hAnsi="Times New Roman" w:cs="Times New Roman"/>
          <w:sz w:val="28"/>
          <w:szCs w:val="28"/>
          <w:lang w:eastAsia="ru-RU"/>
        </w:rPr>
        <w:t>ад</w:t>
      </w:r>
      <w:r w:rsidR="00BB4CE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сельского поселения,</w:t>
      </w:r>
      <w:r w:rsidR="007D5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предоставляющей</w:t>
      </w: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муниципальную услугу, организаций, участ</w:t>
      </w:r>
      <w:r w:rsidR="007D58B9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вующих  </w:t>
      </w:r>
      <w:r w:rsidRPr="00C35CDC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предоставлении услуги и не являющихся многофункциональными центрами предоставления государственных и муниципальных услуг, графиках работы, контактных телефонов и т.д. (далее — сведения информационного характера) размещаются:</w:t>
      </w:r>
    </w:p>
    <w:p w:rsidR="007D58B9" w:rsidRPr="007D58B9" w:rsidRDefault="007D58B9" w:rsidP="00C22D01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8B9">
        <w:rPr>
          <w:rFonts w:ascii="Times New Roman" w:hAnsi="Times New Roman" w:cs="Times New Roman"/>
          <w:bCs/>
          <w:sz w:val="28"/>
          <w:szCs w:val="28"/>
        </w:rPr>
        <w:t xml:space="preserve">          на информационном стенде, находящемся в администрации сельского поселения;</w:t>
      </w:r>
    </w:p>
    <w:p w:rsidR="007D58B9" w:rsidRPr="007D58B9" w:rsidRDefault="007D58B9" w:rsidP="00C22D01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8B9">
        <w:rPr>
          <w:rFonts w:ascii="Times New Roman" w:hAnsi="Times New Roman" w:cs="Times New Roman"/>
          <w:bCs/>
          <w:sz w:val="28"/>
          <w:szCs w:val="28"/>
        </w:rPr>
        <w:t xml:space="preserve">          на официальном сайте администрации </w:t>
      </w:r>
      <w:proofErr w:type="spellStart"/>
      <w:r w:rsidRPr="007D58B9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Pr="007D58B9">
        <w:rPr>
          <w:rFonts w:ascii="Times New Roman" w:hAnsi="Times New Roman" w:cs="Times New Roman"/>
          <w:bCs/>
          <w:sz w:val="28"/>
          <w:szCs w:val="28"/>
        </w:rPr>
        <w:t xml:space="preserve"> района в разделе Поселения;</w:t>
      </w:r>
    </w:p>
    <w:p w:rsidR="007D58B9" w:rsidRPr="007D58B9" w:rsidRDefault="007D58B9" w:rsidP="00C22D01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8B9">
        <w:rPr>
          <w:rFonts w:ascii="Times New Roman" w:hAnsi="Times New Roman" w:cs="Times New Roman"/>
          <w:bCs/>
          <w:sz w:val="28"/>
          <w:szCs w:val="28"/>
        </w:rPr>
        <w:t xml:space="preserve">          в федеральной государственной информационной системе «Федеральный реестр государственных услуг (функций)» (далее – федеральный реестр);</w:t>
      </w:r>
    </w:p>
    <w:p w:rsidR="007D58B9" w:rsidRPr="007D58B9" w:rsidRDefault="007D58B9" w:rsidP="00C22D01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8B9">
        <w:rPr>
          <w:rFonts w:ascii="Times New Roman" w:hAnsi="Times New Roman" w:cs="Times New Roman"/>
          <w:bCs/>
          <w:sz w:val="28"/>
          <w:szCs w:val="28"/>
        </w:rPr>
        <w:t xml:space="preserve">          на Едином портале </w:t>
      </w:r>
      <w:r w:rsidRPr="007D58B9">
        <w:rPr>
          <w:rFonts w:ascii="Times New Roman" w:hAnsi="Times New Roman" w:cs="Times New Roman"/>
          <w:sz w:val="28"/>
          <w:szCs w:val="28"/>
        </w:rPr>
        <w:t>государственных и муниципальных услуг (функций)</w:t>
      </w:r>
      <w:r w:rsidRPr="007D58B9">
        <w:rPr>
          <w:rFonts w:ascii="Times New Roman" w:hAnsi="Times New Roman" w:cs="Times New Roman"/>
          <w:bCs/>
          <w:sz w:val="28"/>
          <w:szCs w:val="28"/>
        </w:rPr>
        <w:t>;</w:t>
      </w:r>
    </w:p>
    <w:p w:rsidR="007D58B9" w:rsidRPr="007D58B9" w:rsidRDefault="007D58B9" w:rsidP="00C22D01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8B9">
        <w:rPr>
          <w:rFonts w:ascii="Times New Roman" w:hAnsi="Times New Roman" w:cs="Times New Roman"/>
          <w:bCs/>
          <w:sz w:val="28"/>
          <w:szCs w:val="28"/>
        </w:rPr>
        <w:t xml:space="preserve">          на </w:t>
      </w:r>
      <w:r w:rsidRPr="007D58B9">
        <w:rPr>
          <w:rFonts w:ascii="Times New Roman" w:hAnsi="Times New Roman" w:cs="Times New Roman"/>
          <w:sz w:val="28"/>
          <w:szCs w:val="28"/>
        </w:rPr>
        <w:t>Портале Кировской области</w:t>
      </w:r>
      <w:r w:rsidRPr="007D58B9">
        <w:rPr>
          <w:rFonts w:ascii="Times New Roman" w:hAnsi="Times New Roman" w:cs="Times New Roman"/>
          <w:bCs/>
          <w:sz w:val="28"/>
          <w:szCs w:val="28"/>
        </w:rPr>
        <w:t>.</w:t>
      </w:r>
    </w:p>
    <w:p w:rsidR="007D58B9" w:rsidRPr="007D58B9" w:rsidRDefault="007D58B9" w:rsidP="00C22D01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8B9">
        <w:rPr>
          <w:rFonts w:ascii="Times New Roman" w:hAnsi="Times New Roman" w:cs="Times New Roman"/>
          <w:bCs/>
          <w:sz w:val="28"/>
          <w:szCs w:val="28"/>
        </w:rPr>
        <w:t xml:space="preserve">         Также справочную информацию можно получить:</w:t>
      </w:r>
    </w:p>
    <w:p w:rsidR="007D58B9" w:rsidRPr="007D58B9" w:rsidRDefault="007D58B9" w:rsidP="00C22D01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58B9">
        <w:rPr>
          <w:rFonts w:ascii="Times New Roman" w:hAnsi="Times New Roman" w:cs="Times New Roman"/>
          <w:sz w:val="28"/>
          <w:szCs w:val="28"/>
        </w:rPr>
        <w:t xml:space="preserve">         при обращении в письменной форме, в форме электронного документа;</w:t>
      </w:r>
    </w:p>
    <w:p w:rsidR="0057081C" w:rsidRPr="00BB4CEB" w:rsidRDefault="00BB4CEB" w:rsidP="00C22D01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по телефону.</w:t>
      </w:r>
    </w:p>
    <w:p w:rsidR="00685D7D" w:rsidRPr="00BB4CEB" w:rsidRDefault="0057081C" w:rsidP="00C22D0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B4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685D7D" w:rsidRPr="00BB4CEB">
        <w:rPr>
          <w:rFonts w:ascii="Times New Roman" w:hAnsi="Times New Roman" w:cs="Times New Roman"/>
          <w:b/>
          <w:bCs/>
          <w:sz w:val="28"/>
          <w:szCs w:val="28"/>
        </w:rPr>
        <w:t>2. Стандарт предоставления муниципальной услуги </w:t>
      </w:r>
    </w:p>
    <w:p w:rsidR="00685D7D" w:rsidRPr="00BB4CEB" w:rsidRDefault="00685D7D" w:rsidP="00C22D0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2.1. Наименование муниципальной услуги</w:t>
      </w:r>
    </w:p>
    <w:p w:rsidR="00685D7D" w:rsidRPr="00BB4CEB" w:rsidRDefault="00685D7D" w:rsidP="00C22D0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Наименование муниципальной услуги: «Предоставление муниципальной услуги по даче письменных разъяснений налогоплательщикам по вопросам применения нормативных правовых актов муниципального образования о местных налогах и сборах».</w:t>
      </w:r>
    </w:p>
    <w:p w:rsidR="00685D7D" w:rsidRPr="00BB4CEB" w:rsidRDefault="00685D7D" w:rsidP="00C22D0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 предоставляющего муниципальную услугу </w:t>
      </w:r>
    </w:p>
    <w:p w:rsidR="00685D7D" w:rsidRPr="00BB4CEB" w:rsidRDefault="00685D7D" w:rsidP="00C22D0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 xml:space="preserve">              2.2.1. Муниципальную услугу предоставляет администрация </w:t>
      </w:r>
      <w:r w:rsidR="00BB4CEB">
        <w:rPr>
          <w:rFonts w:ascii="Times New Roman" w:hAnsi="Times New Roman" w:cs="Times New Roman"/>
          <w:sz w:val="28"/>
          <w:szCs w:val="28"/>
        </w:rPr>
        <w:t xml:space="preserve"> Мари-Малмыжского</w:t>
      </w:r>
      <w:r w:rsidRPr="00BB4CE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BB4CE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BB4CEB">
        <w:rPr>
          <w:rFonts w:ascii="Times New Roman" w:hAnsi="Times New Roman" w:cs="Times New Roman"/>
          <w:sz w:val="28"/>
          <w:szCs w:val="28"/>
        </w:rPr>
        <w:t xml:space="preserve"> района Кировской области (далее – Администрация).</w:t>
      </w:r>
    </w:p>
    <w:p w:rsidR="00685D7D" w:rsidRPr="00BB4CEB" w:rsidRDefault="00685D7D" w:rsidP="00BB4CE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 xml:space="preserve">              2.2.2. </w:t>
      </w:r>
      <w:proofErr w:type="gramStart"/>
      <w:r w:rsidRPr="00BB4CEB">
        <w:rPr>
          <w:rFonts w:ascii="Times New Roman" w:hAnsi="Times New Roman" w:cs="Times New Roman"/>
          <w:sz w:val="28"/>
          <w:szCs w:val="28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представления документов и информации, в том числе об оплате государственной пошлины, взимаемой за предоставление государственных и муниципальных услуг, которые</w:t>
      </w:r>
      <w:proofErr w:type="gramEnd"/>
      <w:r w:rsidRPr="00BB4C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4CEB">
        <w:rPr>
          <w:rFonts w:ascii="Times New Roman" w:hAnsi="Times New Roman" w:cs="Times New Roman"/>
          <w:sz w:val="28"/>
          <w:szCs w:val="28"/>
        </w:rPr>
        <w:t xml:space="preserve">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</w:t>
      </w:r>
      <w:r w:rsidRPr="00BB4CEB">
        <w:rPr>
          <w:rFonts w:ascii="Times New Roman" w:hAnsi="Times New Roman" w:cs="Times New Roman"/>
          <w:sz w:val="28"/>
          <w:szCs w:val="28"/>
        </w:rPr>
        <w:lastRenderedPageBreak/>
        <w:t xml:space="preserve">местного самоуправления организаций, участвующих в предоставлении предусмотренных частью 1 статьи 1 Федерального закона от 27.07.2010г. </w:t>
      </w:r>
      <w:hyperlink r:id="rId7" w:tgtFrame="_blank" w:history="1">
        <w:r w:rsidRPr="00BB4CEB">
          <w:rPr>
            <w:rFonts w:ascii="Times New Roman" w:hAnsi="Times New Roman" w:cs="Times New Roman"/>
            <w:sz w:val="28"/>
            <w:szCs w:val="28"/>
          </w:rPr>
          <w:t>№ 210-ФЗ</w:t>
        </w:r>
      </w:hyperlink>
      <w:r w:rsidRPr="00BB4CEB">
        <w:rPr>
          <w:rFonts w:ascii="Times New Roman" w:hAnsi="Times New Roman" w:cs="Times New Roman"/>
          <w:sz w:val="28"/>
          <w:szCs w:val="28"/>
        </w:rPr>
        <w:t xml:space="preserve"> (далее – Закон)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</w:t>
      </w:r>
      <w:proofErr w:type="gramEnd"/>
      <w:r w:rsidRPr="00BB4CEB">
        <w:rPr>
          <w:rFonts w:ascii="Times New Roman" w:hAnsi="Times New Roman" w:cs="Times New Roman"/>
          <w:sz w:val="28"/>
          <w:szCs w:val="28"/>
        </w:rPr>
        <w:t>, муниципальными правовыми актами, за исключением документов, включенных в определенный частью 6 статьи 7 Закона перечень документов. Данные документы и информация предоставляются в рамках межведомственного взаимодействия.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инициативе.</w:t>
      </w:r>
    </w:p>
    <w:p w:rsidR="00685D7D" w:rsidRPr="00BB4CEB" w:rsidRDefault="00685D7D" w:rsidP="00BB4CEB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2.3. Результат предоставления муниципальной услуги</w:t>
      </w:r>
      <w:r w:rsidRPr="00BB4CEB">
        <w:rPr>
          <w:rFonts w:ascii="Times New Roman" w:hAnsi="Times New Roman" w:cs="Times New Roman"/>
          <w:sz w:val="28"/>
          <w:szCs w:val="28"/>
        </w:rPr>
        <w:t> </w:t>
      </w:r>
    </w:p>
    <w:p w:rsidR="00685D7D" w:rsidRPr="00BB4CEB" w:rsidRDefault="00685D7D" w:rsidP="00BB4CE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 xml:space="preserve">- устное разъяснение заявителям по существу поставленных вопросов; </w:t>
      </w:r>
    </w:p>
    <w:p w:rsidR="00685D7D" w:rsidRPr="00BB4CEB" w:rsidRDefault="00685D7D" w:rsidP="00BB4CE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направление заявителям письменного ответа по существу поставленных в обращении вопросов;</w:t>
      </w:r>
    </w:p>
    <w:p w:rsidR="00685D7D" w:rsidRPr="00BB4CEB" w:rsidRDefault="00685D7D" w:rsidP="00BB4CE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направление заявителям уведомления о причинах оставления обращения без ответа по существу поставленных в нем вопросов. </w:t>
      </w:r>
    </w:p>
    <w:p w:rsidR="00685D7D" w:rsidRPr="00BB4CEB" w:rsidRDefault="00685D7D" w:rsidP="00BB4CEB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2.4. Срок предоставления муниципальной услуги </w:t>
      </w:r>
    </w:p>
    <w:p w:rsidR="00685D7D" w:rsidRPr="00BB4CEB" w:rsidRDefault="00685D7D" w:rsidP="00BB4CE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             2.4.1. Письменные обращения подлежат обязательной регистрации в течение 1 (одного) рабочего дня с момента поступления в Администрацию. Регистрация поступивших обращений заявителей осуществляется специалистом  Администрации.</w:t>
      </w:r>
    </w:p>
    <w:p w:rsidR="00685D7D" w:rsidRPr="00BB4CEB" w:rsidRDefault="00685D7D" w:rsidP="00BB4CE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Поступившие обращения регистрируются в порядке, установленном Инструкцией по делопроизводству Администрации.</w:t>
      </w:r>
    </w:p>
    <w:p w:rsidR="00685D7D" w:rsidRPr="00BB4CEB" w:rsidRDefault="00685D7D" w:rsidP="00BB4CE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 xml:space="preserve">               2.4.2. Срок рассмотрения письменных обращений - 30 дней со дня регистрации запроса в Администрации. Срок рассмотрения обращения может быть продлен Главой муниципального образования </w:t>
      </w:r>
      <w:proofErr w:type="spellStart"/>
      <w:r w:rsidR="00BB4CEB">
        <w:rPr>
          <w:rFonts w:ascii="Times New Roman" w:hAnsi="Times New Roman" w:cs="Times New Roman"/>
          <w:sz w:val="28"/>
          <w:szCs w:val="28"/>
        </w:rPr>
        <w:t>Мари-Малмыжское</w:t>
      </w:r>
      <w:proofErr w:type="spellEnd"/>
      <w:r w:rsidRPr="00BB4CEB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BB4CE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BB4CEB">
        <w:rPr>
          <w:rFonts w:ascii="Times New Roman" w:hAnsi="Times New Roman" w:cs="Times New Roman"/>
          <w:sz w:val="28"/>
          <w:szCs w:val="28"/>
        </w:rPr>
        <w:t xml:space="preserve"> района Кировской области, но не более чем на 30 дней, с обязательным уведомлением об этом заявителя и обоснованием о необходимости продления срока. Срок устного разъяснения не должен превышать 15 минут.</w:t>
      </w:r>
    </w:p>
    <w:p w:rsidR="00685D7D" w:rsidRPr="00BB4CEB" w:rsidRDefault="00685D7D" w:rsidP="00BB4CEB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2.5.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подлежащих представлению заявителем</w:t>
      </w:r>
      <w:r w:rsidRPr="00BB4CEB">
        <w:rPr>
          <w:rFonts w:ascii="Times New Roman" w:hAnsi="Times New Roman" w:cs="Times New Roman"/>
          <w:sz w:val="28"/>
          <w:szCs w:val="28"/>
        </w:rPr>
        <w:t> 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2.5.1. В перечень документов, необходимых для предоставления муниципальной услуги, подлежащих представлению заявителем, входят: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письменное обращение (запрос) по установленной форме (приложение 1);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lastRenderedPageBreak/>
        <w:t xml:space="preserve">- копия документа, удостоверяющего личность заявителя (заявителей), являющегося </w:t>
      </w:r>
      <w:proofErr w:type="gramStart"/>
      <w:r w:rsidRPr="00BB4CEB">
        <w:rPr>
          <w:rFonts w:ascii="Times New Roman" w:hAnsi="Times New Roman" w:cs="Times New Roman"/>
          <w:sz w:val="28"/>
          <w:szCs w:val="28"/>
        </w:rPr>
        <w:t>физическом</w:t>
      </w:r>
      <w:proofErr w:type="gramEnd"/>
      <w:r w:rsidRPr="00BB4CEB">
        <w:rPr>
          <w:rFonts w:ascii="Times New Roman" w:hAnsi="Times New Roman" w:cs="Times New Roman"/>
          <w:sz w:val="28"/>
          <w:szCs w:val="28"/>
        </w:rPr>
        <w:t xml:space="preserve"> лицом, либо личность представителя физического или юридического лица;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2.5.2. Запрещено требовать от заявителя представления документов и информации, не входящих в перечень документов, указанных в пункте 2.6.1 настоящего Административного регламента.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</w:t>
      </w:r>
      <w:r w:rsidR="00BB4CEB">
        <w:rPr>
          <w:rFonts w:ascii="Times New Roman" w:hAnsi="Times New Roman" w:cs="Times New Roman"/>
          <w:sz w:val="28"/>
          <w:szCs w:val="28"/>
        </w:rPr>
        <w:tab/>
      </w:r>
      <w:r w:rsidRPr="00BB4CEB">
        <w:rPr>
          <w:rFonts w:ascii="Times New Roman" w:hAnsi="Times New Roman" w:cs="Times New Roman"/>
          <w:sz w:val="28"/>
          <w:szCs w:val="28"/>
        </w:rPr>
        <w:t>2.5.3.Письменное обращение (запрос) должно быть четким (включая имеющиеся на нем печати и подписи), не иметь исправлений и дополнений, орфографических ошибок, а также серьезных повреждений, не позволяющих однозначно толковать их содержание, не должно содержать нецензурные либо оскорбительные выражения.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2.5.4. Документы, необходимые для получения муниципальной услуги, могут быть представлены как в подлинниках, так и в копиях, заверенных в установленном законодательством порядке. В случае необходимости специалист, в обязанности которого входит прием документов, заверяет копии документов на основании подлинников документов, после чего подлинники документов возвращаются заявителю.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2.6. Исчерпывающий перечень оснований для отказа в приеме документов, необходимых для предоставления муниципальной услуги 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2.6.1. Отсутствие документов, предусмотренных пунктом 2.6.1 настоящего Административного регламента, или предоставление документов не в полном объеме.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2.6.2. Документы не соответствуют требованиям, установленным пунктом 2.6.3 настоящего Административного регламента.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2.6.3. Предоставление заявителем документов, содержащих ошибки или противоречивые сведения.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2.6.4. Заявление подано лицом, не уполномоченным совершать такого рода действия.</w:t>
      </w:r>
    </w:p>
    <w:p w:rsidR="00685D7D" w:rsidRPr="00BB4CEB" w:rsidRDefault="00BB4CEB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685D7D" w:rsidRPr="00BB4CEB">
        <w:rPr>
          <w:rFonts w:ascii="Times New Roman" w:hAnsi="Times New Roman" w:cs="Times New Roman"/>
          <w:b/>
          <w:bCs/>
          <w:sz w:val="28"/>
          <w:szCs w:val="28"/>
        </w:rPr>
        <w:t xml:space="preserve">2.7. Исчерпывающий перечень оснований для отказа 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в предоставлении муниципальной услуги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              2.7.1. В предоставлении муниципальной услуги заявителю отказывается в случаях: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отсутствие сведений о фамилии, имени и отчестве заявителя, почтовом адресе – для физических лиц;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lastRenderedPageBreak/>
        <w:t>- отсутствие полного наименования, адреса места нахождения – для юридических лиц;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отсутствие адреса местонахождения объекта, в отношении которого испрашивается информация;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     - отсутствие копии доверенности – для представителей физических и юридических лиц, действующих на основании доверенности;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     - невозможность идентификации объекта по указанным в заявлении сведениям;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     - не читаемость текста заявления и (или) приложений к нему, указанных в заявлении, полученных по средствам факсимильной связи;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     - неполучение по средствам факсимильной связи приложений к заявлению, если они указаны в заявлении;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     - несоответствие обращения содержанию муниципальной услуги;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 xml:space="preserve">      - запрашиваемая информация относится к информации ограниченного доступа;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     - отсутствие запрашиваемой информации.</w:t>
      </w:r>
    </w:p>
    <w:p w:rsidR="00685D7D" w:rsidRPr="00BB4CEB" w:rsidRDefault="00685D7D" w:rsidP="00BB4CE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             2.7.2. Граждане имеют право повторно обратиться в Администрацию за получением муниципальной услуги после устранения предусмотренных пунктом 2.7.1. оснований для отказа в предоставлении муниципальной услуги.</w:t>
      </w:r>
      <w:r w:rsidRPr="00BB4CEB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2.8.</w:t>
      </w:r>
      <w:r w:rsidRPr="00BB4CEB">
        <w:rPr>
          <w:rFonts w:ascii="Times New Roman" w:hAnsi="Times New Roman" w:cs="Times New Roman"/>
          <w:sz w:val="28"/>
          <w:szCs w:val="28"/>
        </w:rPr>
        <w:t xml:space="preserve"> </w:t>
      </w:r>
      <w:r w:rsidRPr="00BB4CEB">
        <w:rPr>
          <w:rFonts w:ascii="Times New Roman" w:hAnsi="Times New Roman" w:cs="Times New Roman"/>
          <w:b/>
          <w:bCs/>
          <w:sz w:val="28"/>
          <w:szCs w:val="28"/>
        </w:rPr>
        <w:t>Перечень услуг, необходимых и обязательных для предоставления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CEB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  <w:r w:rsidRPr="00BB4CEB">
        <w:rPr>
          <w:rFonts w:ascii="Times New Roman" w:hAnsi="Times New Roman" w:cs="Times New Roman"/>
          <w:sz w:val="28"/>
          <w:szCs w:val="28"/>
        </w:rPr>
        <w:t> </w:t>
      </w:r>
      <w:proofErr w:type="gramEnd"/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не требуется получения иных услуг.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2.9.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Кировской области, муниципальными правовыми актами.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 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 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2.10.1. Максимальный срок ожидания в очереди при подаче запроса (заявления, обращения) о предоставлении муниципальной услуги не должен превышать 15 минут.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lastRenderedPageBreak/>
        <w:t>2.10.2. Заявителям должна быть предоставлена возможность предварительной записи. Предварительная запись может осуществляться при личном обращении граждан, по телефону, факсу или посредством электронной почты, либо через Единый портал, Региональный портал.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 xml:space="preserve">При предварительной записи заявитель сообщает свои фамилию, имя, отчество (если имеется), адрес места жительства и (или) либо наименование организации и желаемое время приема. Предварительная запись осуществляется путем внесения информации в журнал записи заявителей, который ведется на бумажных или электронных носителях. Заявителю сообщается время приема и номер окна (кабинета) для приема, в который следует обратиться. При личном обращении заявителю выдается талон-подтверждение предварительной записи. </w:t>
      </w:r>
      <w:r w:rsidR="00BB4CEB">
        <w:rPr>
          <w:rFonts w:ascii="Times New Roman" w:hAnsi="Times New Roman" w:cs="Times New Roman"/>
          <w:sz w:val="28"/>
          <w:szCs w:val="28"/>
        </w:rPr>
        <w:t xml:space="preserve">      </w:t>
      </w:r>
      <w:r w:rsidRPr="00BB4CEB">
        <w:rPr>
          <w:rFonts w:ascii="Times New Roman" w:hAnsi="Times New Roman" w:cs="Times New Roman"/>
          <w:sz w:val="28"/>
          <w:szCs w:val="28"/>
        </w:rPr>
        <w:t xml:space="preserve">При обращении через Единый портал, Региональный портал заявителю направляется информация о предварительной записи в его «личный кабинет» или с использованием службы коротких сообщений операторов мобильной связи (при наличии). 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2.10.3. Максимальный срок ожидания в очереди при получении результата предоставления муниципальной услуги не должен превышать 15 минут. </w:t>
      </w:r>
    </w:p>
    <w:p w:rsidR="00685D7D" w:rsidRPr="00BB4CEB" w:rsidRDefault="00685D7D" w:rsidP="00BB4C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2.11. Срок регистрации запроса заявителя о предоставлении муниципальной услуги, услуги организации, участвующей в предоставлении муниципальной услуги, в том числе в электронной форме 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2.11.1. Срок регистрации запроса заявителя о предоставлении муниципальной услуги не должен превышать 15 минут.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2.11.2. Срок регистрации запроса заявителя организациями, участвующими в предоставлении муниципальной услуги, не должен превышать 15 минут. 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2.12.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</w:t>
      </w:r>
      <w:r w:rsidRPr="00BB4CEB">
        <w:rPr>
          <w:rFonts w:ascii="Times New Roman" w:hAnsi="Times New Roman" w:cs="Times New Roman"/>
          <w:sz w:val="28"/>
          <w:szCs w:val="28"/>
        </w:rPr>
        <w:t> 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2.12.1. Прием граждан осуществляется (по возможности) в специально выделенных для предоставления муниципальных услуг помещениях.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Помещения должны содержать места для информирования, ожидания и приема граждан. Помещения должны соответствовать санитарно-эпидемиологическим правилам и нормам.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У входа в каждое помещение размещается табличка с наименованием помещения.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2.12.2. При возможности около здания организуются парковочные места для автотранспорта.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lastRenderedPageBreak/>
        <w:t>Доступ заявителей к парковочным местам является бесплатным.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2.12.3. Центральный вход в здание, где располагается Администрация, должен быть оборудован информационной табличкой (вывеской), содержащей информацию о наименовании, месте нахождения, режиме работы Администрации.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2.12.4. В помещениях для ожидания заявителям отводятся места, оборудованные стульями. В местах ожидания имеются средства для оказания первой медицинской помощи и доступные места общего пользования (туалет).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2.12.5. Места информирования, предназначенные для ознакомления заявителей с информационными материалами, оборудуются: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информационными стендами, на которых размещается визуальная и текстовая информация;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стульями и столами для оформления документов.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К информационным стендам должна быть обеспечена возможность свободного доступа граждан.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На информационных стендах, а также на официальных сайтах в сети Интернет размещается следующая обязательная информация: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номера телефонов, факсов, адреса официальных сайтов, электронной почты Администрации;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режим работы Администрации;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графики личного приема граждан уполномоченными должностными лицами;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номера кабинетов, где осуществляются прием письменных обращений граждан и устное информирование граждан; фамилии, имена, отчества и должности лиц, осуществляющих прием письменных обращений граждан и устное информирование граждан;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настоящий Административный регламент.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2.12.6. Помещения для приема заявителей должны быть оборудованы табличками с указанием номера кабинета и должности лица, осуществляющего прием. Место для приема заявителей должно быть оборудовано стулом, иметь место для написания и размещения документов, заявлений.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2.12.7. Для обслуживания людей с ограниченными возможностями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 xml:space="preserve">2.12.8. При предоставлении муниципальной услуги </w:t>
      </w:r>
      <w:bookmarkStart w:id="2" w:name="sub_1501"/>
      <w:r w:rsidRPr="00BB4CEB">
        <w:rPr>
          <w:rFonts w:ascii="Times New Roman" w:hAnsi="Times New Roman" w:cs="Times New Roman"/>
          <w:sz w:val="28"/>
          <w:szCs w:val="28"/>
        </w:rPr>
        <w:t>инвалидам обеспечиваются (включая инвалидов, использующих кресла-коляски и собак-проводников):</w:t>
      </w:r>
      <w:bookmarkEnd w:id="2"/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511"/>
      <w:r w:rsidRPr="00BB4CEB">
        <w:rPr>
          <w:rFonts w:ascii="Times New Roman" w:hAnsi="Times New Roman" w:cs="Times New Roman"/>
          <w:sz w:val="28"/>
          <w:szCs w:val="28"/>
        </w:rPr>
        <w:lastRenderedPageBreak/>
        <w:t>1) условия для беспрепятственного доступа к объекту (зданию, помещению) в котором предоставляется муниципальная услуга, а также для беспрепятственного пользования транспортом, средствами связи и информации;</w:t>
      </w:r>
      <w:bookmarkEnd w:id="3"/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513"/>
      <w:r w:rsidRPr="00BB4CEB">
        <w:rPr>
          <w:rFonts w:ascii="Times New Roman" w:hAnsi="Times New Roman" w:cs="Times New Roman"/>
          <w:sz w:val="28"/>
          <w:szCs w:val="28"/>
        </w:rPr>
        <w:t>2) возможность самостоятельного передвижения по территории, на которой расположены объекты (здания, помещения)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  <w:bookmarkEnd w:id="4"/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514"/>
      <w:r w:rsidRPr="00BB4CEB">
        <w:rPr>
          <w:rFonts w:ascii="Times New Roman" w:hAnsi="Times New Roman" w:cs="Times New Roman"/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передвижения, и оказание им помощи;</w:t>
      </w:r>
      <w:bookmarkEnd w:id="5"/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515"/>
      <w:r w:rsidRPr="00BB4CEB">
        <w:rPr>
          <w:rFonts w:ascii="Times New Roman" w:hAnsi="Times New Roman" w:cs="Times New Roman"/>
          <w:sz w:val="28"/>
          <w:szCs w:val="28"/>
        </w:rPr>
        <w:t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 в которых предоставляется муниципальная услуга и к услугам с учётом ограничений их жизнедеятельности;</w:t>
      </w:r>
      <w:bookmarkEnd w:id="6"/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517"/>
      <w:proofErr w:type="gramStart"/>
      <w:r w:rsidRPr="00BB4CEB">
        <w:rPr>
          <w:rFonts w:ascii="Times New Roman" w:hAnsi="Times New Roman" w:cs="Times New Roman"/>
          <w:sz w:val="28"/>
          <w:szCs w:val="28"/>
        </w:rPr>
        <w:t xml:space="preserve">5) допуск собаки-проводника при наличии документа, подтверждающего ее специальное обучение и выдаваемого по </w:t>
      </w:r>
      <w:bookmarkEnd w:id="7"/>
      <w:r w:rsidR="001B351E" w:rsidRPr="00BB4CEB">
        <w:rPr>
          <w:rFonts w:ascii="Times New Roman" w:hAnsi="Times New Roman" w:cs="Times New Roman"/>
          <w:sz w:val="28"/>
          <w:szCs w:val="28"/>
        </w:rPr>
        <w:fldChar w:fldCharType="begin"/>
      </w:r>
      <w:r w:rsidRPr="00BB4CEB">
        <w:rPr>
          <w:rFonts w:ascii="Times New Roman" w:hAnsi="Times New Roman" w:cs="Times New Roman"/>
          <w:sz w:val="28"/>
          <w:szCs w:val="28"/>
        </w:rPr>
        <w:instrText xml:space="preserve"> HYPERLINK "http://pravo.minjust.ru/" </w:instrText>
      </w:r>
      <w:r w:rsidR="001B351E" w:rsidRPr="00BB4CEB">
        <w:rPr>
          <w:rFonts w:ascii="Times New Roman" w:hAnsi="Times New Roman" w:cs="Times New Roman"/>
          <w:sz w:val="28"/>
          <w:szCs w:val="28"/>
        </w:rPr>
        <w:fldChar w:fldCharType="separate"/>
      </w:r>
      <w:r w:rsidRPr="00BB4CEB">
        <w:rPr>
          <w:rFonts w:ascii="Times New Roman" w:hAnsi="Times New Roman" w:cs="Times New Roman"/>
          <w:color w:val="000000"/>
          <w:sz w:val="28"/>
          <w:szCs w:val="28"/>
          <w:u w:val="single"/>
        </w:rPr>
        <w:t>форме</w:t>
      </w:r>
      <w:r w:rsidR="001B351E" w:rsidRPr="00BB4CEB">
        <w:rPr>
          <w:rFonts w:ascii="Times New Roman" w:hAnsi="Times New Roman" w:cs="Times New Roman"/>
          <w:sz w:val="28"/>
          <w:szCs w:val="28"/>
        </w:rPr>
        <w:fldChar w:fldCharType="end"/>
      </w:r>
      <w:r w:rsidRPr="00BB4CEB">
        <w:rPr>
          <w:rFonts w:ascii="Times New Roman" w:hAnsi="Times New Roman" w:cs="Times New Roman"/>
          <w:sz w:val="28"/>
          <w:szCs w:val="28"/>
        </w:rPr>
        <w:t xml:space="preserve"> и в </w:t>
      </w:r>
      <w:hyperlink r:id="rId8" w:history="1">
        <w:r w:rsidRPr="00BB4CEB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порядке</w:t>
        </w:r>
      </w:hyperlink>
      <w:r w:rsidRPr="00BB4CEB">
        <w:rPr>
          <w:rFonts w:ascii="Times New Roman" w:hAnsi="Times New Roman" w:cs="Times New Roman"/>
          <w:sz w:val="28"/>
          <w:szCs w:val="28"/>
        </w:rPr>
        <w:t>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685D7D" w:rsidRPr="00BB4CEB" w:rsidRDefault="00685D7D" w:rsidP="0070492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6) оказание помощи инвалидам в преодолении барьеров, мешающих получению ими услуг наравне с другими лицами.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2.13. Показатели доступности и качества муниципальной услуги 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2.13.1. Показателями доступности предоставления муниципальной услуги являются: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1) транспортная доступность к местам предоставления муниципальной услуги;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2) обеспечение беспрепятственного доступа к помещениям, в которых предоставляется муниципальная услуга;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3) размещение информации о порядке предоставления муниципальной услуги в сети Интернет.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2.13.2. Показателями качества предоставления муниципальной услуги являются: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1) соблюдение стандарта предоставления муниципальной услуги;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             2) соблюдение срока предоставления муниципальной услуги;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             3) отсутствие поданных в установленном порядке жалоб на действия (бездействие) должностных лиц, осуществленные в ходе предоставления муниципальной услуги;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             4) обоснованность отказа в приеме документов;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lastRenderedPageBreak/>
        <w:t>              5) обоснованность отказа в предоставлении муниципальной услуги;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             6) своевременное принятие решения.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7) возможность получения информации о ходе предоставления муниципальной услуги.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2.14. Особенности предоставления муниципальных услуг в многофункциональных центрах и особенности предоставления муниципальных услуг в электронной форме 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2.14.1. Запросы и обращения могут быть направлены в форме электронных документов с использованием информационно-телекоммуникационных сетей общего пользования, в том числе сети Интернет.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 xml:space="preserve">2.14.2. Запросы и обращения, поступившие в Администрацию в форме электронного документа, подлежат рассмотрению в порядке, установленном настоящим Административным регламентом для письменных обращений. </w:t>
      </w:r>
      <w:proofErr w:type="gramStart"/>
      <w:r w:rsidRPr="00BB4CEB">
        <w:rPr>
          <w:rFonts w:ascii="Times New Roman" w:hAnsi="Times New Roman" w:cs="Times New Roman"/>
          <w:sz w:val="28"/>
          <w:szCs w:val="28"/>
        </w:rPr>
        <w:t>В обращении заявитель в обязательном порядке указывает свои фамилию, имя, отчество (последнее - при наличии) - для граждан или наименование юридического лица (организации) - для юридических лиц и иных организаций,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BB4CEB">
        <w:rPr>
          <w:rFonts w:ascii="Times New Roman" w:hAnsi="Times New Roman" w:cs="Times New Roman"/>
          <w:sz w:val="28"/>
          <w:szCs w:val="28"/>
        </w:rPr>
        <w:t xml:space="preserve">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685D7D" w:rsidRPr="00BB4CEB" w:rsidRDefault="00685D7D" w:rsidP="0070492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Pr="00BB4CEB"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685D7D" w:rsidRPr="00BB4CEB" w:rsidRDefault="00685D7D" w:rsidP="00BB4CEB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CEB">
        <w:rPr>
          <w:rFonts w:ascii="Times New Roman" w:hAnsi="Times New Roman" w:cs="Times New Roman"/>
          <w:b/>
          <w:sz w:val="28"/>
          <w:szCs w:val="28"/>
        </w:rPr>
        <w:t xml:space="preserve">3.1.               Организация предоставления муниципальной услуги включает </w:t>
      </w:r>
      <w:proofErr w:type="gramStart"/>
      <w:r w:rsidRPr="00BB4CE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BB4C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CEB">
        <w:rPr>
          <w:rFonts w:ascii="Times New Roman" w:hAnsi="Times New Roman" w:cs="Times New Roman"/>
          <w:b/>
          <w:sz w:val="28"/>
          <w:szCs w:val="28"/>
        </w:rPr>
        <w:t>себя следующие административные процедуры: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приём, регистрация документов;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рассмотрение документов и принятие решения;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выдача результата предоставления муниципальной услуги.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CEB">
        <w:rPr>
          <w:rFonts w:ascii="Times New Roman" w:hAnsi="Times New Roman" w:cs="Times New Roman"/>
          <w:b/>
          <w:sz w:val="28"/>
          <w:szCs w:val="28"/>
        </w:rPr>
        <w:t xml:space="preserve">              3.2. Административная процедура по приёму, регистрации документов. 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 xml:space="preserve">3.2.1. Основанием для начала исполнения административной процедуры является поступление заявления, копии доверенности представителя и других документов (далее по тексту – документы). 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3.2.2. Прием и регистрация документов осуществляется специалистом не позднее 1 дня, последующего за днем поступления</w:t>
      </w:r>
      <w:proofErr w:type="gramStart"/>
      <w:r w:rsidRPr="00BB4CEB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lastRenderedPageBreak/>
        <w:t>3.2.3. Срок административной процедуры приёма, регистрации документов не должен превышать 3 рабочих дней.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CE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04925">
        <w:rPr>
          <w:rFonts w:ascii="Times New Roman" w:hAnsi="Times New Roman" w:cs="Times New Roman"/>
          <w:b/>
          <w:sz w:val="28"/>
          <w:szCs w:val="28"/>
        </w:rPr>
        <w:tab/>
      </w:r>
      <w:r w:rsidRPr="00BB4CEB">
        <w:rPr>
          <w:rFonts w:ascii="Times New Roman" w:hAnsi="Times New Roman" w:cs="Times New Roman"/>
          <w:b/>
          <w:sz w:val="28"/>
          <w:szCs w:val="28"/>
        </w:rPr>
        <w:t xml:space="preserve">3.3. Административная процедура по рассмотрению документов и принятие решения. 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 </w:t>
      </w:r>
      <w:r w:rsidR="00704925">
        <w:rPr>
          <w:rFonts w:ascii="Times New Roman" w:hAnsi="Times New Roman" w:cs="Times New Roman"/>
          <w:sz w:val="28"/>
          <w:szCs w:val="28"/>
        </w:rPr>
        <w:tab/>
      </w:r>
      <w:r w:rsidRPr="00BB4CEB">
        <w:rPr>
          <w:rFonts w:ascii="Times New Roman" w:hAnsi="Times New Roman" w:cs="Times New Roman"/>
          <w:sz w:val="28"/>
          <w:szCs w:val="28"/>
        </w:rPr>
        <w:t xml:space="preserve">3.3.1. В начале административной процедуры специалист, ответственный за предоставление муниципальной услуги, анализирует представленные документы и устанавливает: 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соответствие их требованиям Регламента;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- достаточность информации для идентификации объекта, в отношении которого испрашивается информация.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 xml:space="preserve">  3.3.2. По результатам рассмотрения документов специалист, ответственный за предоставление муниципальной услуги, принимает решение: о предоставлении информации об объекте; об отказе в предоставлении информации об объекте. 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</w:t>
      </w:r>
      <w:r w:rsidR="00704925">
        <w:rPr>
          <w:rFonts w:ascii="Times New Roman" w:hAnsi="Times New Roman" w:cs="Times New Roman"/>
          <w:sz w:val="28"/>
          <w:szCs w:val="28"/>
        </w:rPr>
        <w:tab/>
      </w:r>
      <w:r w:rsidRPr="00BB4CEB">
        <w:rPr>
          <w:rFonts w:ascii="Times New Roman" w:hAnsi="Times New Roman" w:cs="Times New Roman"/>
          <w:sz w:val="28"/>
          <w:szCs w:val="28"/>
        </w:rPr>
        <w:t xml:space="preserve"> 3.3.3. По результатам рассмотрения представленных документов готовиться ответ заявителю. 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</w:t>
      </w:r>
      <w:r w:rsidR="00704925">
        <w:rPr>
          <w:rFonts w:ascii="Times New Roman" w:hAnsi="Times New Roman" w:cs="Times New Roman"/>
          <w:sz w:val="28"/>
          <w:szCs w:val="28"/>
        </w:rPr>
        <w:tab/>
      </w:r>
      <w:r w:rsidRPr="00BB4CEB">
        <w:rPr>
          <w:rFonts w:ascii="Times New Roman" w:hAnsi="Times New Roman" w:cs="Times New Roman"/>
          <w:sz w:val="28"/>
          <w:szCs w:val="28"/>
        </w:rPr>
        <w:t> 3.3.4. Срок административной процедуры не должен превышать 20 рабочих дней.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CEB">
        <w:rPr>
          <w:rFonts w:ascii="Times New Roman" w:hAnsi="Times New Roman" w:cs="Times New Roman"/>
          <w:b/>
          <w:sz w:val="28"/>
          <w:szCs w:val="28"/>
        </w:rPr>
        <w:t>              3.4. Административная процедура по выдаче результата предоставления муниципальной услуги.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             3.4.1. Специалист в течение одного рабочего дня регистрирует документ, являющийся результатом предоставления муниципальной услуги, и не позднее следующего дня направляет его заявителю (его представителю) письмом.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 xml:space="preserve">              3.4.2. Если в заявлении указано пожелание заявителя получить результат предоставления муниципальной услуги лично, и имеется его контактный телефон, специалист, в день регистрации извещает заявителя (его представителя) о готовности документа, являющегося результатом предоставления муниципальной услуги и возможности его получения. </w:t>
      </w:r>
    </w:p>
    <w:p w:rsidR="00685D7D" w:rsidRPr="00704925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             3.4.3. Срок административной процедуры не должен превышать 3 рабочих дней.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 xml:space="preserve">              </w:t>
      </w:r>
      <w:r w:rsidRPr="00BB4CEB">
        <w:rPr>
          <w:rFonts w:ascii="Times New Roman" w:hAnsi="Times New Roman" w:cs="Times New Roman"/>
          <w:b/>
          <w:sz w:val="28"/>
          <w:szCs w:val="28"/>
        </w:rPr>
        <w:t xml:space="preserve">3.6. Обращения заявителей принимаются лично, почтой, через официальный адрес электронной почты администрации </w:t>
      </w:r>
      <w:r w:rsidR="00704925">
        <w:rPr>
          <w:rFonts w:ascii="Times New Roman" w:hAnsi="Times New Roman" w:cs="Times New Roman"/>
          <w:b/>
          <w:sz w:val="28"/>
          <w:szCs w:val="28"/>
        </w:rPr>
        <w:t>Мари-Малмыжского</w:t>
      </w:r>
      <w:r w:rsidRPr="00BB4CEB"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поселения.</w:t>
      </w:r>
    </w:p>
    <w:p w:rsidR="00685D7D" w:rsidRPr="00BB4CEB" w:rsidRDefault="00704925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685D7D" w:rsidRPr="00BB4CEB">
        <w:rPr>
          <w:rFonts w:ascii="Times New Roman" w:hAnsi="Times New Roman" w:cs="Times New Roman"/>
          <w:b/>
          <w:bCs/>
          <w:sz w:val="28"/>
          <w:szCs w:val="28"/>
        </w:rPr>
        <w:t xml:space="preserve">4. Формы </w:t>
      </w:r>
      <w:proofErr w:type="gramStart"/>
      <w:r w:rsidR="00685D7D" w:rsidRPr="00BB4CEB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="00685D7D" w:rsidRPr="00BB4CEB">
        <w:rPr>
          <w:rFonts w:ascii="Times New Roman" w:hAnsi="Times New Roman" w:cs="Times New Roman"/>
          <w:b/>
          <w:bCs/>
          <w:sz w:val="28"/>
          <w:szCs w:val="28"/>
        </w:rPr>
        <w:t xml:space="preserve"> исполнением настоящего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Административного регламента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 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 xml:space="preserve">4.1. Порядок осуществления текущего </w:t>
      </w:r>
      <w:proofErr w:type="gramStart"/>
      <w:r w:rsidRPr="00BB4CEB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BB4CEB">
        <w:rPr>
          <w:rFonts w:ascii="Times New Roman" w:hAnsi="Times New Roman" w:cs="Times New Roman"/>
          <w:b/>
          <w:bCs/>
          <w:sz w:val="28"/>
          <w:szCs w:val="28"/>
        </w:rPr>
        <w:t xml:space="preserve"> соблюдением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и исполнением ответственными должностными лицами положений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настоящего Административного регламента и иных нормативных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правовых актов, устанавливающих требования к предоставлению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а также принятием решений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ответственными лицами</w:t>
      </w:r>
      <w:r w:rsidRPr="00BB4CEB">
        <w:rPr>
          <w:rFonts w:ascii="Times New Roman" w:hAnsi="Times New Roman" w:cs="Times New Roman"/>
          <w:sz w:val="28"/>
          <w:szCs w:val="28"/>
        </w:rPr>
        <w:t> 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 xml:space="preserve">4.1.1. Глава муниципального образования осуществляет текущий </w:t>
      </w:r>
      <w:proofErr w:type="gramStart"/>
      <w:r w:rsidRPr="00BB4CE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B4CEB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и сроков действий и административных процедур в ходе предоставления муниципальной услуги.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4.1.2. Текущий контроль осуществляется путем проведения Главой муниципального образования или уполномоченными лицами проверок соблюдения положений настоящего Административного регламента, выявления и устранения нарушений прав заявителей, рассмотрения, подготовки ответов на обращения заявителей.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4.2. Ответственность должностных лиц, муниципальных служащих Администрации за решения и действия (бездействие), принимаемые (осуществляемые) ими в ходе предоставления муниципальной услуги</w:t>
      </w:r>
      <w:r w:rsidRPr="00BB4CEB">
        <w:rPr>
          <w:rFonts w:ascii="Times New Roman" w:hAnsi="Times New Roman" w:cs="Times New Roman"/>
          <w:sz w:val="28"/>
          <w:szCs w:val="28"/>
        </w:rPr>
        <w:t> 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4.2.1. Должностные лица, муниципальные служащие Администрации несут персональную ответственность за соблюдение сроков и последовательности совершения административных действий. Персональная ответственность должностных лиц, муниципальных служащих Администрации закрепляется в их должностных инструкциях.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4.2.2. В случае выявления нарушений виновное лицо привлекается к ответственности в порядке, установленном федеральным и областным законодательством, нормативными правовыми актами Администрации.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5.1. Заявитель имеет право на обжалование решений и действий (бездействия), принятых (осуществляемых) в ходе предоставления муниципальной услуги должностными лицами, муниципальными служащими органа, предоставляющего муниципальную услугу, в досудебном (внесудебном) порядке.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5.2. Информация о порядке обжалования решений и действий (бездействия) органа, предоставляющего муниципальную услугу, а также должностных лиц или муниципальных служащих размещается: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 xml:space="preserve">1) на информационных стендах Администрации; 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2) в информационно-телекоммуникационных сетях общего пользования (в том числе в сети Интернет);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lastRenderedPageBreak/>
        <w:t>3) в региональной государственной информационной системе «Портал государственных и муниципальных услуг (функций)  Кировской области».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 xml:space="preserve">5.3. Заявитель может обратиться с </w:t>
      </w:r>
      <w:proofErr w:type="gramStart"/>
      <w:r w:rsidRPr="00BB4CEB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Pr="00BB4CEB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услуги, у заявителя;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CEB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Кировской области, муниципальными правовыми актами;</w:t>
      </w:r>
      <w:proofErr w:type="gramEnd"/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Кировской области, муниципальными правовыми актами;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CEB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5.4. Заявитель вправе подать жалобу в письменной форме на бумажном носителе, в электронной форме в Администрацию, в письменной форме или в электронном виде.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5.5. Жалоба в письменной форме может быть также направлена по почте либо принята при личном приеме заявителя.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lastRenderedPageBreak/>
        <w:t>В электронном виде жалоба может быть подана заявителем посредством официального сайта органа, предоставляющего муниципальную услугу, в информационно-телекоммуникационной сети «Интернет»;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5.6. Жалоба должна содержать: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CEB">
        <w:rPr>
          <w:rFonts w:ascii="Times New Roman" w:hAnsi="Times New Roman" w:cs="Times New Roman"/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685D7D" w:rsidRPr="00BB4CEB" w:rsidRDefault="00685D7D" w:rsidP="00BB4C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 xml:space="preserve">5.7. </w:t>
      </w:r>
      <w:proofErr w:type="gramStart"/>
      <w:r w:rsidRPr="00BB4CEB">
        <w:rPr>
          <w:rFonts w:ascii="Times New Roman" w:hAnsi="Times New Roman" w:cs="Times New Roman"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BB4CEB">
        <w:rPr>
          <w:rFonts w:ascii="Times New Roman" w:hAnsi="Times New Roman" w:cs="Times New Roman"/>
          <w:sz w:val="28"/>
          <w:szCs w:val="28"/>
        </w:rPr>
        <w:t xml:space="preserve"> исправлений – в течение 5 рабочих дней со дня ее регистрации. 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5.8. По результатам рассмотрения жалобы должностное лицо, ответственное за рассмотрение жалобы, принимает одно из следующих решений: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CEB">
        <w:rPr>
          <w:rFonts w:ascii="Times New Roman" w:hAnsi="Times New Roman" w:cs="Times New Roman"/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</w:t>
      </w:r>
      <w:r w:rsidRPr="00BB4CEB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Кировской области, муниципальными правовыми актами, а также в иных формах;</w:t>
      </w:r>
      <w:proofErr w:type="gramEnd"/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5.9.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5.10. Уполномоченный на рассмотрение жалобы орган отказывает в удовлетворении жалобы в следующих случаях: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в) наличие решения по жалобе, принятого ранее в отношении того же заявителя и по тому же предмету жалобы.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5.11. Уполномоченный на рассмотрение жалобы орган вправе оставить жалобу без ответа в следующих случаях: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685D7D" w:rsidRPr="00BB4CEB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685D7D" w:rsidRDefault="00685D7D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CEB">
        <w:rPr>
          <w:rFonts w:ascii="Times New Roman" w:hAnsi="Times New Roman" w:cs="Times New Roman"/>
          <w:sz w:val="28"/>
          <w:szCs w:val="28"/>
        </w:rPr>
        <w:t>5.12. Заявители вправе обжаловать решения, принятые в ходе предоставления муниципальной услуги, действия или бездействие должностных лиц, предоставляющих муниципальную услугу, в судебном порядке.</w:t>
      </w:r>
    </w:p>
    <w:p w:rsidR="00704925" w:rsidRDefault="00704925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04925" w:rsidRDefault="00704925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04925" w:rsidRDefault="00704925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04925" w:rsidRDefault="00704925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2D01" w:rsidRDefault="00C22D01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2D01" w:rsidRDefault="00C22D01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2D01" w:rsidRDefault="00C22D01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2D01" w:rsidRDefault="00C22D01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2D01" w:rsidRDefault="00C22D01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2D01" w:rsidRDefault="00C22D01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2D01" w:rsidRDefault="00C22D01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2D01" w:rsidRDefault="00C22D01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2D01" w:rsidRPr="00BB4CEB" w:rsidRDefault="00C22D01" w:rsidP="007049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85D7D" w:rsidRPr="00704925" w:rsidRDefault="00704925" w:rsidP="00685D7D">
      <w:pPr>
        <w:pStyle w:val="a7"/>
        <w:shd w:val="clear" w:color="auto" w:fill="FFFFFF"/>
        <w:jc w:val="both"/>
        <w:rPr>
          <w:b/>
          <w:sz w:val="28"/>
          <w:szCs w:val="28"/>
        </w:rPr>
      </w:pPr>
      <w:r>
        <w:lastRenderedPageBreak/>
        <w:t xml:space="preserve">                                                                                              </w:t>
      </w:r>
      <w:r w:rsidR="00685D7D" w:rsidRPr="007E4F04">
        <w:t> </w:t>
      </w:r>
      <w:r w:rsidR="00685D7D" w:rsidRPr="00704925">
        <w:rPr>
          <w:b/>
          <w:sz w:val="28"/>
          <w:szCs w:val="28"/>
        </w:rPr>
        <w:t xml:space="preserve">Приложение 1 </w:t>
      </w:r>
    </w:p>
    <w:p w:rsidR="00685D7D" w:rsidRPr="00704925" w:rsidRDefault="00704925" w:rsidP="00685D7D">
      <w:pPr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04925">
        <w:rPr>
          <w:rFonts w:ascii="Times New Roman" w:hAnsi="Times New Roman" w:cs="Times New Roman"/>
          <w:sz w:val="28"/>
          <w:szCs w:val="28"/>
        </w:rPr>
        <w:t xml:space="preserve"> </w:t>
      </w:r>
      <w:r w:rsidR="00685D7D" w:rsidRPr="00704925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85D7D" w:rsidRPr="00704925"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</w:t>
      </w:r>
    </w:p>
    <w:tbl>
      <w:tblPr>
        <w:tblW w:w="5724" w:type="dxa"/>
        <w:tblInd w:w="180" w:type="dxa"/>
        <w:tblCellMar>
          <w:left w:w="0" w:type="dxa"/>
          <w:right w:w="0" w:type="dxa"/>
        </w:tblCellMar>
        <w:tblLook w:val="04A0"/>
      </w:tblPr>
      <w:tblGrid>
        <w:gridCol w:w="9816"/>
      </w:tblGrid>
      <w:tr w:rsidR="00685D7D" w:rsidRPr="00704925" w:rsidTr="00E32E69">
        <w:trPr>
          <w:trHeight w:val="3420"/>
        </w:trPr>
        <w:tc>
          <w:tcPr>
            <w:tcW w:w="57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D7D" w:rsidRPr="00704925" w:rsidRDefault="00685D7D" w:rsidP="00704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 xml:space="preserve">Главе муниципального образования </w:t>
            </w:r>
            <w:proofErr w:type="spellStart"/>
            <w:r w:rsidR="00704925">
              <w:rPr>
                <w:rFonts w:ascii="Times New Roman" w:hAnsi="Times New Roman" w:cs="Times New Roman"/>
                <w:sz w:val="28"/>
                <w:szCs w:val="28"/>
              </w:rPr>
              <w:t>Мари-Малмыжское</w:t>
            </w:r>
            <w:proofErr w:type="spellEnd"/>
            <w:r w:rsidRPr="0070492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</w:t>
            </w:r>
            <w:proofErr w:type="spellStart"/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Малмыжского</w:t>
            </w:r>
            <w:proofErr w:type="spellEnd"/>
            <w:r w:rsidRPr="00704925">
              <w:rPr>
                <w:rFonts w:ascii="Times New Roman" w:hAnsi="Times New Roman" w:cs="Times New Roman"/>
                <w:sz w:val="28"/>
                <w:szCs w:val="28"/>
              </w:rPr>
              <w:t xml:space="preserve"> района  Кировской области 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для физических лиц:____________________________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_____________________________________________,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зарегистрирован</w:t>
            </w:r>
            <w:proofErr w:type="gramEnd"/>
            <w:r w:rsidRPr="00704925">
              <w:rPr>
                <w:rFonts w:ascii="Times New Roman" w:hAnsi="Times New Roman" w:cs="Times New Roman"/>
                <w:sz w:val="28"/>
                <w:szCs w:val="28"/>
              </w:rPr>
              <w:t xml:space="preserve">____ по адресу: 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_____________________________________________,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паспорт______________________________________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выдан________________________________________</w:t>
            </w:r>
            <w:proofErr w:type="spellEnd"/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E-mail</w:t>
            </w:r>
            <w:proofErr w:type="spellEnd"/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: ______________________________________,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proofErr w:type="gramStart"/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.: ________________________________________;</w:t>
            </w:r>
            <w:proofErr w:type="gramEnd"/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для юридических лиц: _________________________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_________________________________________________________________________,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ОГРН: _______________________________________,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ИНН: ________________________________________,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E-mail</w:t>
            </w:r>
            <w:proofErr w:type="spellEnd"/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: ______________________________________,</w:t>
            </w:r>
          </w:p>
          <w:p w:rsidR="00685D7D" w:rsidRPr="00704925" w:rsidRDefault="00685D7D" w:rsidP="007049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925">
              <w:rPr>
                <w:rFonts w:ascii="Times New Roman" w:hAnsi="Times New Roman" w:cs="Times New Roman"/>
                <w:sz w:val="28"/>
                <w:szCs w:val="28"/>
              </w:rPr>
              <w:t>Тел.: ________________________________________</w:t>
            </w:r>
          </w:p>
        </w:tc>
      </w:tr>
    </w:tbl>
    <w:p w:rsidR="00685D7D" w:rsidRDefault="00685D7D" w:rsidP="00704925">
      <w:pPr>
        <w:shd w:val="clear" w:color="auto" w:fill="FFFFFF"/>
        <w:spacing w:after="0" w:line="240" w:lineRule="auto"/>
        <w:jc w:val="both"/>
        <w:rPr>
          <w:b/>
          <w:bCs/>
        </w:rPr>
      </w:pPr>
    </w:p>
    <w:p w:rsidR="00685D7D" w:rsidRDefault="00685D7D" w:rsidP="00685D7D">
      <w:pPr>
        <w:shd w:val="clear" w:color="auto" w:fill="FFFFFF"/>
        <w:spacing w:before="100" w:beforeAutospacing="1" w:after="100" w:afterAutospacing="1"/>
        <w:jc w:val="both"/>
        <w:rPr>
          <w:b/>
          <w:bCs/>
        </w:rPr>
      </w:pPr>
    </w:p>
    <w:p w:rsidR="00704925" w:rsidRDefault="00704925" w:rsidP="00685D7D">
      <w:pPr>
        <w:shd w:val="clear" w:color="auto" w:fill="FFFFFF"/>
        <w:spacing w:before="100" w:beforeAutospacing="1" w:after="100" w:afterAutospacing="1"/>
        <w:jc w:val="both"/>
        <w:rPr>
          <w:b/>
          <w:bCs/>
        </w:rPr>
      </w:pPr>
    </w:p>
    <w:p w:rsidR="00704925" w:rsidRDefault="00704925" w:rsidP="00685D7D">
      <w:pPr>
        <w:shd w:val="clear" w:color="auto" w:fill="FFFFFF"/>
        <w:spacing w:before="100" w:beforeAutospacing="1" w:after="100" w:afterAutospacing="1"/>
        <w:jc w:val="both"/>
        <w:rPr>
          <w:b/>
          <w:bCs/>
        </w:rPr>
      </w:pPr>
    </w:p>
    <w:p w:rsidR="00704925" w:rsidRDefault="00704925" w:rsidP="00685D7D">
      <w:pPr>
        <w:shd w:val="clear" w:color="auto" w:fill="FFFFFF"/>
        <w:spacing w:before="100" w:beforeAutospacing="1" w:after="100" w:afterAutospacing="1"/>
        <w:jc w:val="both"/>
        <w:rPr>
          <w:b/>
          <w:bCs/>
        </w:rPr>
      </w:pPr>
    </w:p>
    <w:p w:rsidR="00704925" w:rsidRDefault="00704925" w:rsidP="00685D7D">
      <w:pPr>
        <w:shd w:val="clear" w:color="auto" w:fill="FFFFFF"/>
        <w:spacing w:before="100" w:beforeAutospacing="1" w:after="100" w:afterAutospacing="1"/>
        <w:jc w:val="both"/>
        <w:rPr>
          <w:b/>
          <w:bCs/>
        </w:rPr>
      </w:pPr>
    </w:p>
    <w:p w:rsidR="00704925" w:rsidRDefault="00704925" w:rsidP="00685D7D">
      <w:pPr>
        <w:shd w:val="clear" w:color="auto" w:fill="FFFFFF"/>
        <w:spacing w:before="100" w:beforeAutospacing="1" w:after="100" w:afterAutospacing="1"/>
        <w:jc w:val="both"/>
        <w:rPr>
          <w:b/>
          <w:bCs/>
        </w:rPr>
      </w:pPr>
    </w:p>
    <w:p w:rsidR="00704925" w:rsidRDefault="00704925" w:rsidP="00685D7D">
      <w:pPr>
        <w:shd w:val="clear" w:color="auto" w:fill="FFFFFF"/>
        <w:spacing w:before="100" w:beforeAutospacing="1" w:after="100" w:afterAutospacing="1"/>
        <w:jc w:val="both"/>
        <w:rPr>
          <w:b/>
          <w:bCs/>
        </w:rPr>
      </w:pPr>
    </w:p>
    <w:p w:rsidR="00685D7D" w:rsidRPr="00704925" w:rsidRDefault="00685D7D" w:rsidP="00685D7D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                                                           форма заявления</w:t>
      </w:r>
    </w:p>
    <w:p w:rsidR="00685D7D" w:rsidRPr="00704925" w:rsidRDefault="00685D7D" w:rsidP="0070492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685D7D" w:rsidRPr="00704925" w:rsidRDefault="00685D7D" w:rsidP="0070492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b/>
          <w:bCs/>
          <w:sz w:val="28"/>
          <w:szCs w:val="28"/>
        </w:rPr>
        <w:t>по даче письменных разъяснений по вопросам применения</w:t>
      </w:r>
    </w:p>
    <w:p w:rsidR="00685D7D" w:rsidRPr="00704925" w:rsidRDefault="00685D7D" w:rsidP="0070492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b/>
          <w:bCs/>
          <w:sz w:val="28"/>
          <w:szCs w:val="28"/>
        </w:rPr>
        <w:t>нормативных правовых актов муниципального образования</w:t>
      </w:r>
    </w:p>
    <w:p w:rsidR="00685D7D" w:rsidRPr="00704925" w:rsidRDefault="00685D7D" w:rsidP="0070492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b/>
          <w:bCs/>
          <w:sz w:val="28"/>
          <w:szCs w:val="28"/>
        </w:rPr>
        <w:t>о местных налогах и сборах</w:t>
      </w:r>
    </w:p>
    <w:p w:rsidR="00685D7D" w:rsidRPr="00704925" w:rsidRDefault="00685D7D" w:rsidP="00685D7D">
      <w:pPr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sz w:val="28"/>
          <w:szCs w:val="28"/>
        </w:rPr>
        <w:t> </w:t>
      </w:r>
    </w:p>
    <w:p w:rsidR="00685D7D" w:rsidRPr="00704925" w:rsidRDefault="00685D7D" w:rsidP="00685D7D">
      <w:pPr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sz w:val="28"/>
          <w:szCs w:val="28"/>
        </w:rPr>
        <w:t>              Прошу дать разъяснение по вопросу ___________________________</w:t>
      </w:r>
    </w:p>
    <w:p w:rsidR="00685D7D" w:rsidRPr="00704925" w:rsidRDefault="00685D7D" w:rsidP="00685D7D">
      <w:pPr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704925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704925"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685D7D" w:rsidRPr="00704925" w:rsidRDefault="00685D7D" w:rsidP="00685D7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sz w:val="28"/>
          <w:szCs w:val="28"/>
        </w:rPr>
        <w:t>К заявлению прилагаются:</w:t>
      </w:r>
    </w:p>
    <w:p w:rsidR="00685D7D" w:rsidRPr="00704925" w:rsidRDefault="00685D7D" w:rsidP="00685D7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685D7D" w:rsidRPr="00704925" w:rsidRDefault="00685D7D" w:rsidP="00685D7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85D7D" w:rsidRPr="00704925" w:rsidRDefault="00685D7D" w:rsidP="00685D7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sz w:val="28"/>
          <w:szCs w:val="28"/>
        </w:rPr>
        <w:t> </w:t>
      </w:r>
    </w:p>
    <w:p w:rsidR="00685D7D" w:rsidRPr="00704925" w:rsidRDefault="00685D7D" w:rsidP="00685D7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sz w:val="28"/>
          <w:szCs w:val="28"/>
        </w:rPr>
        <w:t xml:space="preserve">Настоящим заявлением даю согласие на обработку персональных данных в соответствии с Федеральным законом от 27 июля 2006 года </w:t>
      </w:r>
      <w:hyperlink r:id="rId9" w:tgtFrame="_blank" w:history="1">
        <w:r w:rsidRPr="00704925">
          <w:rPr>
            <w:rFonts w:ascii="Times New Roman" w:hAnsi="Times New Roman" w:cs="Times New Roman"/>
            <w:sz w:val="28"/>
            <w:szCs w:val="28"/>
          </w:rPr>
          <w:t>№ 152-ФЗ</w:t>
        </w:r>
      </w:hyperlink>
      <w:r w:rsidRPr="00704925">
        <w:rPr>
          <w:rFonts w:ascii="Times New Roman" w:hAnsi="Times New Roman" w:cs="Times New Roman"/>
          <w:sz w:val="28"/>
          <w:szCs w:val="28"/>
        </w:rPr>
        <w:t xml:space="preserve"> «О персональных данных»</w:t>
      </w:r>
    </w:p>
    <w:p w:rsidR="00685D7D" w:rsidRPr="00704925" w:rsidRDefault="00685D7D" w:rsidP="00685D7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sz w:val="28"/>
          <w:szCs w:val="28"/>
        </w:rPr>
        <w:t>  </w:t>
      </w:r>
    </w:p>
    <w:p w:rsidR="00685D7D" w:rsidRPr="00704925" w:rsidRDefault="00685D7D" w:rsidP="00685D7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sz w:val="28"/>
          <w:szCs w:val="28"/>
        </w:rPr>
        <w:t>Способ получения ответа: </w:t>
      </w:r>
    </w:p>
    <w:p w:rsidR="00685D7D" w:rsidRPr="00704925" w:rsidRDefault="00685D7D" w:rsidP="00685D7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sz w:val="28"/>
          <w:szCs w:val="28"/>
        </w:rPr>
        <w:t>- путем вручения на руки в помещении администрации</w:t>
      </w:r>
    </w:p>
    <w:p w:rsidR="00685D7D" w:rsidRPr="00704925" w:rsidRDefault="00685D7D" w:rsidP="00685D7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sz w:val="28"/>
          <w:szCs w:val="28"/>
        </w:rPr>
        <w:t> </w:t>
      </w:r>
    </w:p>
    <w:p w:rsidR="00685D7D" w:rsidRPr="00704925" w:rsidRDefault="00685D7D" w:rsidP="00685D7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sz w:val="28"/>
          <w:szCs w:val="28"/>
        </w:rPr>
        <w:t xml:space="preserve"> - путём письменного почтового отправления простым письмом</w:t>
      </w:r>
    </w:p>
    <w:p w:rsidR="00685D7D" w:rsidRPr="00704925" w:rsidRDefault="00685D7D" w:rsidP="00685D7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sz w:val="28"/>
          <w:szCs w:val="28"/>
        </w:rPr>
        <w:t> </w:t>
      </w:r>
    </w:p>
    <w:p w:rsidR="00685D7D" w:rsidRPr="00704925" w:rsidRDefault="00685D7D" w:rsidP="00685D7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sz w:val="28"/>
          <w:szCs w:val="28"/>
        </w:rPr>
        <w:t> </w:t>
      </w:r>
    </w:p>
    <w:p w:rsidR="00685D7D" w:rsidRPr="00704925" w:rsidRDefault="00685D7D" w:rsidP="0070492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925">
        <w:rPr>
          <w:rFonts w:ascii="Times New Roman" w:hAnsi="Times New Roman" w:cs="Times New Roman"/>
          <w:sz w:val="28"/>
          <w:szCs w:val="28"/>
        </w:rPr>
        <w:t>_________________ ____________________</w:t>
      </w:r>
    </w:p>
    <w:p w:rsidR="0057081C" w:rsidRPr="00704925" w:rsidRDefault="00704925" w:rsidP="0070492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85D7D" w:rsidRPr="00704925">
        <w:rPr>
          <w:rFonts w:ascii="Times New Roman" w:hAnsi="Times New Roman" w:cs="Times New Roman"/>
          <w:sz w:val="28"/>
          <w:szCs w:val="28"/>
        </w:rPr>
        <w:t xml:space="preserve">  (дата)                 (подпис</w:t>
      </w:r>
      <w:r>
        <w:rPr>
          <w:rFonts w:ascii="Times New Roman" w:hAnsi="Times New Roman" w:cs="Times New Roman"/>
          <w:sz w:val="28"/>
          <w:szCs w:val="28"/>
        </w:rPr>
        <w:t>ь)</w:t>
      </w:r>
    </w:p>
    <w:p w:rsidR="006513AA" w:rsidRPr="00CA27E1" w:rsidRDefault="006513AA" w:rsidP="00CA27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513AA" w:rsidRPr="00CA27E1" w:rsidSect="00CA27E1">
      <w:pgSz w:w="11906" w:h="16838"/>
      <w:pgMar w:top="1418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081C"/>
    <w:rsid w:val="000912A5"/>
    <w:rsid w:val="001B351E"/>
    <w:rsid w:val="00503E66"/>
    <w:rsid w:val="0057081C"/>
    <w:rsid w:val="006513AA"/>
    <w:rsid w:val="00685D7D"/>
    <w:rsid w:val="006C66D1"/>
    <w:rsid w:val="00704925"/>
    <w:rsid w:val="00747902"/>
    <w:rsid w:val="007D58B9"/>
    <w:rsid w:val="009A04B7"/>
    <w:rsid w:val="00B23F02"/>
    <w:rsid w:val="00BB4CEB"/>
    <w:rsid w:val="00C22D01"/>
    <w:rsid w:val="00C35CDC"/>
    <w:rsid w:val="00CA27E1"/>
    <w:rsid w:val="00E03BE2"/>
    <w:rsid w:val="00FA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57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5708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7081C"/>
    <w:rPr>
      <w:color w:val="0000FF"/>
      <w:u w:val="single"/>
    </w:rPr>
  </w:style>
  <w:style w:type="paragraph" w:customStyle="1" w:styleId="textbody">
    <w:name w:val="textbody"/>
    <w:basedOn w:val="a"/>
    <w:rsid w:val="0057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57081C"/>
  </w:style>
  <w:style w:type="paragraph" w:customStyle="1" w:styleId="consplusnormal">
    <w:name w:val="consplusnormal"/>
    <w:basedOn w:val="a"/>
    <w:rsid w:val="0057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style32"/>
    <w:basedOn w:val="a0"/>
    <w:rsid w:val="0057081C"/>
  </w:style>
  <w:style w:type="paragraph" w:customStyle="1" w:styleId="listparagraph">
    <w:name w:val="listparagraph"/>
    <w:basedOn w:val="a"/>
    <w:rsid w:val="0057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30"/>
    <w:basedOn w:val="a"/>
    <w:rsid w:val="0057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otnote reference"/>
    <w:basedOn w:val="a0"/>
    <w:uiPriority w:val="99"/>
    <w:semiHidden/>
    <w:unhideWhenUsed/>
    <w:rsid w:val="0057081C"/>
  </w:style>
  <w:style w:type="paragraph" w:customStyle="1" w:styleId="20">
    <w:name w:val="20"/>
    <w:basedOn w:val="a"/>
    <w:rsid w:val="0057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2"/>
    <w:basedOn w:val="a"/>
    <w:rsid w:val="0057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7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57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7081C"/>
  </w:style>
  <w:style w:type="paragraph" w:styleId="a8">
    <w:name w:val="footnote text"/>
    <w:basedOn w:val="a"/>
    <w:link w:val="a9"/>
    <w:uiPriority w:val="99"/>
    <w:semiHidden/>
    <w:unhideWhenUsed/>
    <w:rsid w:val="0057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5708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annotation text"/>
    <w:basedOn w:val="a"/>
    <w:link w:val="ab"/>
    <w:uiPriority w:val="99"/>
    <w:semiHidden/>
    <w:unhideWhenUsed/>
    <w:rsid w:val="0057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708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2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4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87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.minjust.ru:8080/bigs/showDocument.html?id=BBA0BFB1-06C7-4E50-A8D3-FE1045784BF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87606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10800200.342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avo.minjust.ru:8080/bigs/showDocument.html?id=0A02E7AB-81DC-427B-9BB7-ABFB1E14BDF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6EEAE-0C95-4F2C-891C-26DD6D37F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5049</Words>
  <Characters>28780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2020-12-21T06:09:00Z</dcterms:created>
  <dcterms:modified xsi:type="dcterms:W3CDTF">2020-12-22T12:12:00Z</dcterms:modified>
</cp:coreProperties>
</file>